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9439A9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439A9">
        <w:rPr>
          <w:rFonts w:ascii="Courier New" w:eastAsia="Times New Roman" w:hAnsi="Courier New" w:cs="Courier New"/>
          <w:sz w:val="20"/>
          <w:szCs w:val="20"/>
          <w:lang w:eastAsia="pl-PL"/>
        </w:rPr>
        <w:t>J. BAUDOUIN DE COURTENAY</w:t>
      </w:r>
    </w:p>
    <w:p w:rsidR="003F09EC" w:rsidRPr="009439A9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bookmarkStart w:id="0" w:name="_GoBack"/>
      <w:r w:rsidRPr="009439A9">
        <w:rPr>
          <w:rFonts w:ascii="Courier New" w:eastAsia="Times New Roman" w:hAnsi="Courier New" w:cs="Courier New"/>
          <w:b/>
          <w:sz w:val="20"/>
          <w:szCs w:val="20"/>
          <w:lang w:eastAsia="pl-PL"/>
        </w:rPr>
        <w:t>KAPRYSY TŁUMICIELI</w:t>
      </w:r>
    </w:p>
    <w:p w:rsidR="003F09EC" w:rsidRPr="009439A9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9439A9">
        <w:rPr>
          <w:rFonts w:ascii="Courier New" w:eastAsia="Times New Roman" w:hAnsi="Courier New" w:cs="Courier New"/>
          <w:b/>
          <w:sz w:val="20"/>
          <w:szCs w:val="20"/>
          <w:lang w:eastAsia="pl-PL"/>
        </w:rPr>
        <w:t>MYŚLI LUDZKIEJ</w:t>
      </w:r>
    </w:p>
    <w:bookmarkEnd w:id="0"/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(ODBITKA Z „KRYTYKI”, MAJ 1903)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KRAKÓW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NAKŁADEM WYDAWNICTWA „KRYTYKI”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1903.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﻿ODBITO W DRUKARNI NARODOWEJ W KRAKOWIE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 krajach, wolnych już dziś od cenzury prewencyjnej, trudno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sobie wyobrazić i odczuć, na jakie szykany wystawianym bywa autor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i redaktor tam, gdzie ta miła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instytucya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panuje jeszcze niepodzielnie,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bez żadnych ograniczeń. Krew człowieka wolnomyślnego burzy się na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widok konfiskat, dokonywanych przez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policyę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prokuratoryę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ale niechby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taki malkontent spróbował „działalności literackiej i publicystycznej" np.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Warszawie, w Kijowie, 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Odesie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w Kazaniu..., a nareszcie choćby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 Moskwie lub w Petersburgu, a owe przeklinane konfiskaty wydałyby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mu się fraszką i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drobnem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zaledwie dokuczaniem. Przeciw konfiskatom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można się do pewnego stopnia bronić, można z niemi walczyć, a nawet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można je czasami usuwać za pomocą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interpelacyi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 parlamencie lub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 jakikolwiek inny sposób. Konfiskata nie nadeptuje na palce, nie za-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lewa za skórę; a chociaż pociąga za sobą straty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materyalne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skutkiem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konieczności nowego nakładu, to jednak nie naraża człowieka na kale-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czenie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artykułów przez wyrywanie z nich pewnych wyrazów i wyrażeń,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chociaż najniewinniejszej treści, ale nie mających szczęścia podobać się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osobnikowi, zwanemu cenzorem. Konfiskatę można zaznaczyć w nowym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nakładzie, zrzucając w ten sposób całą odpowiedzialność za powstałe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artykule luki i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nonsensa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 brutalną vis major. Tymczasem przy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cenzurze prewencyjnej nie wolno ani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jednem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słowem dać poznać, że się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uległo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operacyi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cenzorskiej, a trzeba przyjmować na własny rachunek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wszelkie spustoszenia, dokonywane przez rozmaite obskurne indywidua.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Co zaś najgłówniejsze, to to, że cenzura prewencyjna, praktykowana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zwykle przez ludzi o zadziwiająco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nizkiej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inteligencyi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uraża 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najwyż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szym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stopniu godność osobistą piszącego i wywołuje w nim uczucie mu-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chy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zaplątanej w pajęczynę i skazanej na łaskę i niełaskę pająka.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 ciągu wielu lat udało mi się zebrać sporą wiązankę kwiatków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cenzuralnycli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tak ze swojej własnej praktyki pisarskiej,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jakoteż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 praktyki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innych piszących i wydawców. Nadspodziewanie liczne mam okazy na-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kładania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łapy cenzorskiej na prace czysto naukowe, wykreślania zdań,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zawierających w sobie proste i niezaprzeczone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fakta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 zakresu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lingwi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﻿4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styki, etnografii, międzyplemiennych wpływów kulturalnych itd.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Wykre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ślano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te zdania tylko przez kaprys, tylko dlatego, że się nie podobały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panu cenzorowi, chociaż nie ma w nich nic nagannego ze stanowiska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choćby najwybredniejszej cenzury.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Dla usunięcia gołosłowności swych twierdzeń mógłbym je poprzeć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całym zastępem przykładów szczegółowych. Kiedyś postaram się to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uczynić, o ile mi na to pozwoli czas i okoliczności. Dziś wskażę tylko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 najnowsze sponiewieranie, jakie mię spotkało ze strony cenzora pe-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tersburskiego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gospodarującego w „Kraju”.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 końcu grudnia r. 1902 bawiłem w Jurjewie (niegdyś Dorpacie),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jako jeden z delegatów uniwersytetu petersburskiego na jubileuszu stu-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letnim miejscowego uniwersytetu, który to jubileusz odbył się tam 12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i 13 grudnia starego stylu (25 i 26 grudnia). Pod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świeżem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wrażeniem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napisałem dla „Kraju" opis tej uroczystości, dodawszy do niego prze-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kład polski swego przemówienia na jednym z obiadów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oficyaluych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t. j.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 obiedzie, danym przez zarząd miasta Jurjewa 13/26 grudnia dla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gości zamiejscowych. Starałem się tam być jak najbardziej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korrekt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ażeby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zadowolnić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wymagania najściślejszej cenzury. Opuściłem wszelkie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wzmianki cokolwiek drażliwsze, które mi się nawijały pod pióro. I oto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stała się niespodzianka. Cenzor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najprzód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wstrzymywał coś przez dwa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tygodnie mój artykuł, a następnie, po długich targach i ceregielach,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czył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go puścić (w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num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2 „Kraju" z r. b.), ale gruntownie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pokiereszo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wany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tak, że już sama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redakcya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nie uważała za stosowne ogłosić go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pod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mojem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nazwiskiem, ale, zmieniwszy podpis i ozdobiwszy w tekście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moje nazwisko komplementem,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któregobym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ja oczywiście sobie nie po-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zwolił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nadała całości wygląd cudzego elaboratu.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 szczęście, prowadząc sam korektę swego artykułu, jeszcze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przed dostaniem się go do szpon cenzorskich, mogłem zachować rękopis,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a porównanie rękopisu z tern, co pozostało po spustoszeniach, dokona-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nych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przez „stróża pamiątek kościoła inkwizycyjnego", daje mi możność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rekonstrukcyi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postaci pierwotnej. Sądzę, że czytelnicy nie wezmą mi za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złe, jeżeli podzielę się z nimi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prawdziwem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curiosum, nie zachowując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go jedynie dla siebie. Oto jakie ustępy mego artykułu zostały uznane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za niebezpieczne i podkopujące ustrój państwowy: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1. Po zostawionym przez cenzora ustępie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„Obecnie na ulicach miasta nie było prawie znać tej tak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wtżnej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uroczy-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stości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uniwersyteckiej, na którą wskazywał chyba tylko zwiększony nieco ruch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dorożek”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wykreślono ustęp: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„Zwłaszcza uderzał prawie zupełny brak studentów. Ale sama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uroczystość w gmachu uniwersyteckim i w innych lokalach miała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5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przebieg odpowiedni ważności chwili i niezakłócony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żadnem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przykrem</w:t>
      </w:r>
      <w:proofErr w:type="spellEnd"/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zajściem.”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Proszę mi powiedzieć, co tu jest niecenzuralnego. A że studentów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nie było prawie widać na ulicach, to nie ulega najmniejszej wątpliwości.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 części starano się ich wyprawić z miasta, dawszy im urlopy na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mie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siąc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przed uroczystością, po części zaś sami się nie pokazywali, nie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biorąc wcale czynnego udziału w obchodzie.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2. Po ustępie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„Na obiedzie, danym przez miasto dnia 13 grudnia, mówiono też prawie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wyłącznie po rosyjsku. Tylko prof. Szmurło zakończył swoją mowę krótkim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fra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zesem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niemieckim na cześć miasta, prof.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Blauberg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 Odessy do swego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przemó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wienia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rosyjskiego dodał wiersz niemiecki, a jedyną mowę niemiecką wypowie-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val="en-US" w:eastAsia="pl-PL"/>
        </w:rPr>
        <w:t>dział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prof.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val="en-US" w:eastAsia="pl-PL"/>
        </w:rPr>
        <w:t>Baudouin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de Courtenay”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raczono usunąć dalszy ciąg: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„Nie wzięto mu tego za złe, przeciwnie, wyrażano mu uznanie.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„Na obiedzie uniwersyteckim, a właściwie już po jego ukończeniu,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zaszedł mały incydent, niezupełnie harmonizujący z całością obchodu.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Oto, kiedy wyrażono ubolewanie z powodu nieobecności studentów,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jeden z profesorów miejscowych, nie odznaczający się zbytkiem taktu,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pobiegł do bufetu i sprowadził stamtąd trzech na wpół pijanych stu-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dentów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-filologów, w tej liczbie jednego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kirgiza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a dwóch nie-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kirgizów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Jeden z tych studentów przemówił, dziękując komuś za coś, ale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wogóle</w:t>
      </w:r>
      <w:proofErr w:type="spellEnd"/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nie bardzo sobie zdając sprawę z tego, o co właściwie chodzi. W od-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powiedzi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 to dziekan wydziału filologiczno-historycznego, prof.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Ohse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uważał za stosowne wystąpić z mową do tych niezbyt trzeźwych stu-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dentów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ale nikt prawie nie słuchał tej mowy, mającej charakter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więcej poufny i pouczający.”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Co znowu tu jest niecenzuralnego? Że ów wzmiankowany incydent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na obiedzie uniwersyteckim miał miejsce, wiedzą o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wszyscy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ucze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stnicy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obiadu; a we wzmiance o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trudno dopatrywać się chęci pod-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kopywania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się pod podwaliny porządku społecznego. To samo stosuje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się do wrażenia, wywołanego przez moje przemówienie. Wbrew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oczeki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waniu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ze wszystkich stron, od prawie wszystkich obecnych na obiedzie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przedstawicieli różnych „stronnictw” miejscowych i narodowości posypały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się mniej lub więcej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entuzyastyczne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podziękowania i wyrazy uznania.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Niektórzy dziękowali mi z rozrzewnieniem i mając łzy w oczach. Cóż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złego i niebezpiecznego dla monarchii i społeczeństwa?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3. Nareszcie wykreślono parę wyrazów, kończących artykuł. Mia-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nowicie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 ustępie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„Drugiego dnia uroczystości, dnia 13 grudnia, późnym wieczorem, około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godziny 10tej, w salach resursy miejscowej (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Ressource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) zgromadzili się stu-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denci-komporanci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oraz ich „filistrze” i goście zaproszeni. Między „filistrami”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﻿6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było wielu starszych, zasłużonych uczonych, w tej liczbie sędziwy akademik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Pr. Schmidt. Tutaj także przemawiano, tu także witano i wyrażano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życ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;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enia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tu także odczytywano wielką, ilość otrzymanych telegramów”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usunięto zakończenie: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 Tu można było widzieć przeżytki niedawnej przeszłości”.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Oczywiście „przeżytki niedawnej przeszłości” są solą w oku panu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cenzorowi i cieszą się jego niełaską.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4. Swoje przemówienie podaję tu w całości dla tern dobitniejszego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uwydatnienia wykreślonych przez cenzora ustępów, które to ustępy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podwójnie podkreślam, tj. drukuję je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tłustem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pismem: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„Panowie !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„Nie weźmiecie mi chyba za złe, jeżeli, jako dawny profesor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dorpacki, pozwolę sobie przemówić do was w języku niemieckim.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Nie czynię tego z powodu, jakobym językiem tym władał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szcze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gólnie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dobrze. Nie, po rosyjsku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naprzykład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byłoby mi łatwiej wy-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rażać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swe myśli z całą dokładnością. Nie czynię też tego jako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szczególny zwolennik germanizmu. Po najnowszych wypadkach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Prusach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możnaby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niemieckość prawie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nienawidzieć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odwracać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się od niej ze wstrętem, — oczywiście, gdyby się było fanatykiem.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 szczęście nie znajduję w sobie ani śladu fanatyzmu; a jeżeli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cokolwiek istotnie nienawidzę i jeżeli do czegokolwiek czuję wstręt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istotny, to właśnie do fanatyzmu: do religijnego fanatyzmu, do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narodowego fanatyzmu i do wszelkiego innego fanatyzmu.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„Szalejąca obecnie zaraza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nacyonalizmu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przeminie, mam na-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dzieję, podobnie jak średniowieczne i, niestety, także późniejsze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prześladowania za wiarę, a przyszłe pokolenia zrozumieją z pe-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wnością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że takie rozpraszanie swoich sił i marnowanie ich w takiej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bezmyślnej waśni, zamiast ich gromadzenia, oraz wzajemnego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wzmacniania się i wspierania,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niegodnem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jest istoty myślącej, a dla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postępu kulturalnego, etycznego i ekonomicznego nadzwyczaj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szko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dliwem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„Nie jestem wcale fanatykiem językowym. Kiedy byłem pro-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fesorem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 Dorpacie, wykładałem po rosyjsku i po niemiecku,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a jednak przez to nie stało się żadne nieszczęście. Jak w głowie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jednego człowieka, tak też w jednym kraju mogłoby kilka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języ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ków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spokojnie i przyjaźnie istnieć obok siebie i darzyć się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wza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jemną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wyrozumiałością. W kraju tutejszym, obok języka państwo-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wego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obok języka wielkiego państwa rosyjskiego, obok języka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wielkiego ludu rosyjskiego, obok języka wielkich myślicieli i poetów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rosyjskich są historycznie i etnograficznie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równoupra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7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wnione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*) jeszcze trzy języki: język niemiecki, nie język nie-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miecki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prześladowców i gnębicieli, ale język niemiecki uczonych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 artystów; a prócz tego języki estoński i łotewski.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„W myśl takiej bezwzględnej wyrozumiałości i równo-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uprawnienia*) pozdrawiam stare miasto Dorpat-Jurjew i wy-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powiadam życzenie, ażeby rozwijało się coraz bardziej pod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wzglę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kulturalnym, w ścisłej zgodzie i harmonii z najwyższą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insty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tucyą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naukową kraju.”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Było to przemówienie poważne, omal że nie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oficyalne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, a w każdym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razie przyjęte z podziękowaniem przez obecnych na obiedzie przedstawi-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cieli różnych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instytucyj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urzędowych, tak miejscowych, jak i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pozamiej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scowych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. Nikt więc nie miał prawa zmieniać jego treści. Tak też pojął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swoje zadanie miejscowy cenzor,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wogóle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dosyć wybredny i nie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odzna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czający się wcale zbytnią łagodnością. Nie pozwolił on sobie na żadne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zmiany, i tekst mego przemówienia ukazał się w całości 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num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. 283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dorpackiej „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Nordlivländische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Zeitung”, skąd przedrukowała go „St. Pe-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tersburger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Zeitung” (nr. 354) i prawdopodobnie niektóre inne gazety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niemieckie.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Inaczej spojrzał na to cenzorek petersburski. Nie znosi on „równo-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Uprawnienia” 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jakiejkolwiekbądź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formie i, gdzie tylko może, zajadle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je tępi. W tępych i ciasnych głowach nie mieści się równouprawnienie,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a na pewne rzadko-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mózgie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indywidua działa ono jak czerwona płachta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na byka.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Nie możemy mieć najmniejszej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pretensyi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ani do cenzora, ani do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jego opiekunów. Trudno przecież być rozumniejszym, aniżeli się jest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 rzeczywistości. Ale wskazywać na podobne kaprysy i wybryki jest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obowiązkiem każdego „obywatela” i „wiernego poddanego”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jakiegokol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wiekbądź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państwa.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Tem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twierdzeniem usuwam z góry wszelkie objawy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zdziwienia, że ja, w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swojem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położeniu, pozwalam sobie tak zuchwale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odzywać się o wszechwładnej cenzurze.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Czynię to właśnie jako człowiek, pragnący spokojnego rozwoju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i nie życzący sobie wcale żadnych przewrotów. Cenzorów zaś,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prześla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dujących bezmyślnie i kapryśnie ludzi całkiem prawomyślnych i wyra-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żenia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najniewinniejsze, uważam za zdecydowanych, chociaż może i bez-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wiednych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agents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provocateurs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„przewrotowców”. Nic tak silnie nie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wstrząsa podwalinami ustroju państwowego, jak wytrwałe praktykowanie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bezprawia i zaciekłe prześladowanie myśli jasnej i spokojnej. Dawniej,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kiedy wola zwierzchności, chociażby w formie najpotworniejszej, była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świętością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nietylko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dla tłumów, pogrążonych w ciemnocie, ale nawet dla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*) Wyrażenia, wykreślone przez cenzora.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﻿8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większości ludzi ukształconych, można było sobie liczyć jedynie na siłę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materyalną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Dziś jednak, kiedy nawet jenerałowie pragną, ażeby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szano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wano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 nich godność nie tyle jeneralska..., ile raczej najzwyklejszą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godność ludzką, dziś cokolwiek zrozumienia psychologii wcale by nie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zawadziło. — Oddawać więc ludzi rozumnych i przekonanych na pastwę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nieukom i pachołkom, pozbawionym wszelkiej myśli krytycznej i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wszel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kich zasad etycznych,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jestto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wywoływać coraz potężniejsze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niezadowo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lenie,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jestto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osłabiać się i — nawet we własnych niezaślepionych oczach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— usprawiedliwiać przeciwdziałanie i czyny niepożądane.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Ukrócić samowolę cenzury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jestto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jeden z najniezbędniejszych </w:t>
      </w: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wa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>runków</w:t>
      </w:r>
      <w:proofErr w:type="spellEnd"/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podtrzymania istniejącego ustroju państwowego i społecznego.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F09EC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Petersburg, w marcu 1903.</w:t>
      </w:r>
    </w:p>
    <w:p w:rsidR="003F09EC" w:rsidRPr="003F09EC" w:rsidRDefault="003F09EC" w:rsidP="003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12028" w:rsidRDefault="00412028"/>
    <w:sectPr w:rsidR="0041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EC"/>
    <w:rsid w:val="003F09EC"/>
    <w:rsid w:val="00412028"/>
    <w:rsid w:val="005615EB"/>
    <w:rsid w:val="008B01C3"/>
    <w:rsid w:val="009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F09EC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F09E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11162</Characters>
  <Application>Microsoft Office Word</Application>
  <DocSecurity>0</DocSecurity>
  <Lines>93</Lines>
  <Paragraphs>25</Paragraphs>
  <ScaleCrop>false</ScaleCrop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Małczyńska</dc:creator>
  <cp:lastModifiedBy>m</cp:lastModifiedBy>
  <cp:revision>2</cp:revision>
  <dcterms:created xsi:type="dcterms:W3CDTF">2016-05-25T09:03:00Z</dcterms:created>
  <dcterms:modified xsi:type="dcterms:W3CDTF">2016-05-25T23:41:00Z</dcterms:modified>
</cp:coreProperties>
</file>